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1FC" w:rsidRDefault="000F31FC" w:rsidP="000F31FC">
      <w:pPr>
        <w:pStyle w:val="BodyText"/>
      </w:pPr>
      <w:r>
        <w:t xml:space="preserve">The minutes of the regular meeting of the Board of Trustees of the Green Island Power Authority held on Tuesday, </w:t>
      </w:r>
      <w:r>
        <w:t>February 19</w:t>
      </w:r>
      <w:r>
        <w:t>, 2019 at 6:00 p.m. at the Green Island Municipal Center, 19 George Street, Green Island, New York.</w:t>
      </w:r>
    </w:p>
    <w:p w:rsidR="000F31FC" w:rsidRDefault="000F31FC" w:rsidP="000F31FC">
      <w:pPr>
        <w:jc w:val="both"/>
      </w:pPr>
    </w:p>
    <w:p w:rsidR="000F31FC" w:rsidRDefault="000F31FC" w:rsidP="000F31FC">
      <w:pPr>
        <w:jc w:val="both"/>
      </w:pPr>
      <w:r>
        <w:t>Chairperson Ellen M. McNulty-Ryan called the meeting to order.</w:t>
      </w:r>
    </w:p>
    <w:p w:rsidR="000F31FC" w:rsidRDefault="000F31FC" w:rsidP="000F31FC">
      <w:pPr>
        <w:jc w:val="both"/>
      </w:pPr>
    </w:p>
    <w:p w:rsidR="000F31FC" w:rsidRDefault="000F31FC" w:rsidP="000F31FC">
      <w:pPr>
        <w:jc w:val="both"/>
      </w:pPr>
      <w:r>
        <w:t xml:space="preserve">Chairperson McNulty-Ryan, Vice Chairperson Perfetti, Trustee DeMento, Trustee Bourgeois, Trustee Cocca and Attorney Legnard. </w:t>
      </w:r>
    </w:p>
    <w:p w:rsidR="000F31FC" w:rsidRDefault="000F31FC" w:rsidP="000F31FC">
      <w:pPr>
        <w:jc w:val="both"/>
      </w:pPr>
    </w:p>
    <w:p w:rsidR="000F31FC" w:rsidRDefault="000F31FC" w:rsidP="000F31FC">
      <w:pPr>
        <w:jc w:val="both"/>
      </w:pPr>
      <w:r>
        <w:t>Also, in attendance:  Kristin M. Swinton, CEO and Madeline Paterniani, CFO.</w:t>
      </w:r>
    </w:p>
    <w:p w:rsidR="000F31FC" w:rsidRDefault="000F31FC" w:rsidP="000F31FC">
      <w:pPr>
        <w:jc w:val="both"/>
      </w:pPr>
    </w:p>
    <w:p w:rsidR="000F31FC" w:rsidRDefault="000F31FC" w:rsidP="000F31FC">
      <w:pPr>
        <w:jc w:val="both"/>
      </w:pPr>
      <w:r>
        <w:t>All present.</w:t>
      </w:r>
    </w:p>
    <w:p w:rsidR="000F31FC" w:rsidRDefault="000F31FC" w:rsidP="000F31FC">
      <w:pPr>
        <w:jc w:val="both"/>
      </w:pPr>
    </w:p>
    <w:p w:rsidR="000F31FC" w:rsidRDefault="000F31FC" w:rsidP="000F31FC">
      <w:pPr>
        <w:jc w:val="both"/>
      </w:pPr>
      <w:r>
        <w:t>Chairperson McNulty-Ryan noted that we have no one to speak at Public Forum.</w:t>
      </w:r>
    </w:p>
    <w:p w:rsidR="000F31FC" w:rsidRDefault="000F31FC" w:rsidP="000F31FC">
      <w:pPr>
        <w:jc w:val="both"/>
      </w:pPr>
    </w:p>
    <w:p w:rsidR="000F31FC" w:rsidRDefault="000F31FC" w:rsidP="000F31FC">
      <w:pPr>
        <w:jc w:val="both"/>
      </w:pPr>
      <w:r>
        <w:t xml:space="preserve">Chairperson McNulty-Ryan stated that the next item is consideration of the minutes of the </w:t>
      </w:r>
      <w:r w:rsidR="00754676">
        <w:t>r</w:t>
      </w:r>
      <w:r>
        <w:t xml:space="preserve">egular </w:t>
      </w:r>
      <w:r w:rsidR="00754676">
        <w:t>m</w:t>
      </w:r>
      <w:bookmarkStart w:id="0" w:name="_GoBack"/>
      <w:bookmarkEnd w:id="0"/>
      <w:r>
        <w:t xml:space="preserve">eeting </w:t>
      </w:r>
      <w:r>
        <w:t>held on January 22, 2019</w:t>
      </w:r>
    </w:p>
    <w:p w:rsidR="000F31FC" w:rsidRDefault="000F31FC" w:rsidP="000F31FC">
      <w:pPr>
        <w:jc w:val="both"/>
      </w:pPr>
    </w:p>
    <w:p w:rsidR="000F31FC" w:rsidRDefault="000F31FC" w:rsidP="000F31FC">
      <w:pPr>
        <w:jc w:val="both"/>
      </w:pPr>
      <w:r>
        <w:t xml:space="preserve">On a motion by Trustee DeMento seconded by Trustee Cocca and carried, to approve the minutes of the regular meeting held on </w:t>
      </w:r>
      <w:r>
        <w:t>January 22, 2019</w:t>
      </w:r>
      <w:r>
        <w:t>.  All ayes.</w:t>
      </w:r>
    </w:p>
    <w:p w:rsidR="000F31FC" w:rsidRDefault="000F31FC" w:rsidP="000F31FC">
      <w:pPr>
        <w:jc w:val="both"/>
      </w:pPr>
    </w:p>
    <w:p w:rsidR="000F31FC" w:rsidRDefault="000F31FC" w:rsidP="000F31FC">
      <w:pPr>
        <w:jc w:val="both"/>
      </w:pPr>
      <w:r>
        <w:t>No communications.</w:t>
      </w:r>
    </w:p>
    <w:p w:rsidR="000F31FC" w:rsidRDefault="000F31FC" w:rsidP="000F31FC">
      <w:pPr>
        <w:jc w:val="both"/>
      </w:pPr>
    </w:p>
    <w:p w:rsidR="000F31FC" w:rsidRDefault="000F31FC" w:rsidP="000F31FC">
      <w:pPr>
        <w:jc w:val="both"/>
      </w:pPr>
      <w:r>
        <w:t>Chairperson McNulty-Ryan stated that the next item is consideration of the Approval of Claims for the month.</w:t>
      </w:r>
    </w:p>
    <w:p w:rsidR="000F31FC" w:rsidRDefault="000F31FC" w:rsidP="000F31FC">
      <w:pPr>
        <w:jc w:val="both"/>
      </w:pPr>
    </w:p>
    <w:p w:rsidR="000F31FC" w:rsidRDefault="000F31FC" w:rsidP="000F31FC">
      <w:pPr>
        <w:jc w:val="both"/>
      </w:pPr>
      <w:r>
        <w:t xml:space="preserve">On a motion by Trustee </w:t>
      </w:r>
      <w:r>
        <w:t>Bourgeois</w:t>
      </w:r>
      <w:r>
        <w:t xml:space="preserve"> seconded by Vice Chairperson Perfetti and carried, to approve the claims as submitted in the amount of $</w:t>
      </w:r>
      <w:r>
        <w:t>24,882.13</w:t>
      </w:r>
      <w:r>
        <w:t xml:space="preserve"> and the addendum amount of $</w:t>
      </w:r>
      <w:r>
        <w:t>83,735.72</w:t>
      </w:r>
      <w:r>
        <w:t xml:space="preserve">.  All ayes.  </w:t>
      </w:r>
    </w:p>
    <w:p w:rsidR="000F31FC" w:rsidRDefault="000F31FC" w:rsidP="000F31FC">
      <w:pPr>
        <w:jc w:val="both"/>
      </w:pPr>
    </w:p>
    <w:p w:rsidR="000F31FC" w:rsidRDefault="000F31FC" w:rsidP="000F31FC">
      <w:pPr>
        <w:jc w:val="both"/>
      </w:pPr>
      <w:r>
        <w:t>Chairperson McNulty-Ryan stated that the next item is consideration of the monthly reports by the Treasurer.</w:t>
      </w:r>
    </w:p>
    <w:p w:rsidR="000F31FC" w:rsidRDefault="000F31FC" w:rsidP="000F31FC">
      <w:pPr>
        <w:jc w:val="both"/>
      </w:pPr>
    </w:p>
    <w:p w:rsidR="000F31FC" w:rsidRDefault="000F31FC" w:rsidP="000F31FC">
      <w:pPr>
        <w:jc w:val="both"/>
      </w:pPr>
      <w:r>
        <w:t xml:space="preserve">On a motion by Trustee </w:t>
      </w:r>
      <w:r>
        <w:t>Cocca</w:t>
      </w:r>
      <w:r>
        <w:t xml:space="preserve"> seconded by Trustee </w:t>
      </w:r>
      <w:r>
        <w:t>DeMento</w:t>
      </w:r>
      <w:r>
        <w:t xml:space="preserve"> and carried, to accept the monthly reports by the Treasurer.  All ayes.</w:t>
      </w:r>
    </w:p>
    <w:p w:rsidR="000F31FC" w:rsidRDefault="000F31FC" w:rsidP="000F31FC">
      <w:pPr>
        <w:jc w:val="both"/>
      </w:pPr>
    </w:p>
    <w:p w:rsidR="000F31FC" w:rsidRDefault="000F31FC" w:rsidP="000F31FC">
      <w:pPr>
        <w:jc w:val="both"/>
      </w:pPr>
      <w:r>
        <w:t xml:space="preserve">Chairperson McNulty-Ryan stated that the next item is consideration of adjustments to the monthly billing for </w:t>
      </w:r>
      <w:r w:rsidR="0066295F">
        <w:t>February</w:t>
      </w:r>
      <w:r>
        <w:t xml:space="preserve"> 2019</w:t>
      </w:r>
      <w:r w:rsidR="0066295F">
        <w:t xml:space="preserve">.  </w:t>
      </w:r>
      <w:r>
        <w:t xml:space="preserve"> </w:t>
      </w:r>
    </w:p>
    <w:p w:rsidR="000F31FC" w:rsidRDefault="000F31FC" w:rsidP="000F31FC">
      <w:pPr>
        <w:jc w:val="both"/>
      </w:pPr>
    </w:p>
    <w:p w:rsidR="000F31FC" w:rsidRDefault="000F31FC" w:rsidP="000F31FC">
      <w:pPr>
        <w:jc w:val="both"/>
      </w:pPr>
      <w:r>
        <w:t xml:space="preserve">On a motion by </w:t>
      </w:r>
      <w:r w:rsidR="0066295F">
        <w:t>Vice Chairperson Perfetti</w:t>
      </w:r>
      <w:r>
        <w:t xml:space="preserve"> seconded by Trustee Bourgeois and carried, to accept the monthly adjustments for the </w:t>
      </w:r>
      <w:r w:rsidR="0066295F">
        <w:t>February</w:t>
      </w:r>
      <w:r>
        <w:t xml:space="preserve"> 2019 electric billing as submitted.  All ayes.</w:t>
      </w:r>
    </w:p>
    <w:p w:rsidR="000F31FC" w:rsidRDefault="000F31FC" w:rsidP="000F31FC">
      <w:pPr>
        <w:jc w:val="both"/>
      </w:pPr>
    </w:p>
    <w:p w:rsidR="000F31FC" w:rsidRDefault="00165CDD" w:rsidP="000F31FC">
      <w:pPr>
        <w:jc w:val="both"/>
      </w:pPr>
      <w:r>
        <w:t>Chairperson McNulty-Ryan stated that the next item is consideration of authorizing the renewal of a Memorandum of Understanding between the Green Island Power Authority and the Village for shared services.</w:t>
      </w:r>
    </w:p>
    <w:p w:rsidR="00165CDD" w:rsidRDefault="00165CDD" w:rsidP="000F31FC">
      <w:pPr>
        <w:jc w:val="both"/>
      </w:pPr>
    </w:p>
    <w:p w:rsidR="00165CDD" w:rsidRDefault="00165CDD" w:rsidP="000F31FC">
      <w:pPr>
        <w:jc w:val="both"/>
      </w:pPr>
      <w:r>
        <w:lastRenderedPageBreak/>
        <w:t>On a motion by Vice Chairperson Perfetti seconded by Trustee Cocca and carried, to authorize the renewal of the Memorandum of Understanding between the Green Island Power Authority and the Village for shared services for 2019.   All ayes.</w:t>
      </w:r>
    </w:p>
    <w:p w:rsidR="00165CDD" w:rsidRDefault="00165CDD" w:rsidP="000F31FC">
      <w:pPr>
        <w:jc w:val="both"/>
      </w:pPr>
    </w:p>
    <w:p w:rsidR="000F31FC" w:rsidRDefault="000F31FC" w:rsidP="000F31FC">
      <w:pPr>
        <w:jc w:val="both"/>
      </w:pPr>
      <w:r>
        <w:t>Chairperson McNulty-Ryan asked if there was anything under Other Business.</w:t>
      </w:r>
    </w:p>
    <w:p w:rsidR="000F31FC" w:rsidRDefault="000F31FC" w:rsidP="000F31FC">
      <w:pPr>
        <w:jc w:val="both"/>
      </w:pPr>
    </w:p>
    <w:p w:rsidR="000F31FC" w:rsidRDefault="000F31FC" w:rsidP="000F31FC">
      <w:pPr>
        <w:jc w:val="both"/>
      </w:pPr>
      <w:r>
        <w:t>No further business.</w:t>
      </w:r>
    </w:p>
    <w:p w:rsidR="000F31FC" w:rsidRDefault="000F31FC" w:rsidP="000F31FC">
      <w:pPr>
        <w:jc w:val="both"/>
      </w:pPr>
    </w:p>
    <w:p w:rsidR="000F31FC" w:rsidRDefault="000F31FC" w:rsidP="000F31FC">
      <w:pPr>
        <w:jc w:val="both"/>
      </w:pPr>
      <w:r>
        <w:t xml:space="preserve">On a motion by </w:t>
      </w:r>
      <w:r w:rsidR="00902BB6">
        <w:t>Trustee DeMento seconded</w:t>
      </w:r>
      <w:r>
        <w:t xml:space="preserve"> by Trustee Cocca and carried, to adjourn the meeting at 6:0</w:t>
      </w:r>
      <w:r w:rsidR="00902BB6">
        <w:t>4</w:t>
      </w:r>
      <w:r>
        <w:t xml:space="preserve"> p.m.  All ayes.</w:t>
      </w:r>
    </w:p>
    <w:p w:rsidR="000F31FC" w:rsidRDefault="000F31FC" w:rsidP="000F31FC"/>
    <w:p w:rsidR="00025518" w:rsidRDefault="00025518"/>
    <w:sectPr w:rsidR="000255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BB6" w:rsidRDefault="00902BB6" w:rsidP="00902BB6">
      <w:r>
        <w:separator/>
      </w:r>
    </w:p>
  </w:endnote>
  <w:endnote w:type="continuationSeparator" w:id="0">
    <w:p w:rsidR="00902BB6" w:rsidRDefault="00902BB6" w:rsidP="00902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98364"/>
      <w:docPartObj>
        <w:docPartGallery w:val="Page Numbers (Bottom of Page)"/>
        <w:docPartUnique/>
      </w:docPartObj>
    </w:sdtPr>
    <w:sdtEndPr>
      <w:rPr>
        <w:noProof/>
      </w:rPr>
    </w:sdtEndPr>
    <w:sdtContent>
      <w:p w:rsidR="00902BB6" w:rsidRDefault="00902BB6">
        <w:pPr>
          <w:pStyle w:val="Footer"/>
          <w:jc w:val="right"/>
        </w:pPr>
        <w:r>
          <w:fldChar w:fldCharType="begin"/>
        </w:r>
        <w:r>
          <w:instrText xml:space="preserve"> PAGE   \* MERGEFORMAT </w:instrText>
        </w:r>
        <w:r>
          <w:fldChar w:fldCharType="separate"/>
        </w:r>
        <w:r w:rsidR="00754676">
          <w:rPr>
            <w:noProof/>
          </w:rPr>
          <w:t>1</w:t>
        </w:r>
        <w:r>
          <w:rPr>
            <w:noProof/>
          </w:rPr>
          <w:fldChar w:fldCharType="end"/>
        </w:r>
      </w:p>
    </w:sdtContent>
  </w:sdt>
  <w:p w:rsidR="00902BB6" w:rsidRDefault="00902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BB6" w:rsidRDefault="00902BB6" w:rsidP="00902BB6">
      <w:r>
        <w:separator/>
      </w:r>
    </w:p>
  </w:footnote>
  <w:footnote w:type="continuationSeparator" w:id="0">
    <w:p w:rsidR="00902BB6" w:rsidRDefault="00902BB6" w:rsidP="00902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FC"/>
    <w:rsid w:val="00025518"/>
    <w:rsid w:val="000D07DB"/>
    <w:rsid w:val="000D296A"/>
    <w:rsid w:val="000D5FC6"/>
    <w:rsid w:val="000F31FC"/>
    <w:rsid w:val="001331F7"/>
    <w:rsid w:val="00143EDC"/>
    <w:rsid w:val="00165CDD"/>
    <w:rsid w:val="001801AD"/>
    <w:rsid w:val="00330BBE"/>
    <w:rsid w:val="004E0A43"/>
    <w:rsid w:val="00595AEE"/>
    <w:rsid w:val="005B60F5"/>
    <w:rsid w:val="0066295F"/>
    <w:rsid w:val="006724BF"/>
    <w:rsid w:val="00690FAC"/>
    <w:rsid w:val="007257B8"/>
    <w:rsid w:val="00754676"/>
    <w:rsid w:val="00874079"/>
    <w:rsid w:val="00902BB6"/>
    <w:rsid w:val="00927449"/>
    <w:rsid w:val="00A200FA"/>
    <w:rsid w:val="00A53CE8"/>
    <w:rsid w:val="00B13DC9"/>
    <w:rsid w:val="00B75512"/>
    <w:rsid w:val="00DE42EF"/>
    <w:rsid w:val="00EA1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F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0F31FC"/>
    <w:pPr>
      <w:jc w:val="both"/>
    </w:pPr>
  </w:style>
  <w:style w:type="character" w:customStyle="1" w:styleId="BodyTextChar">
    <w:name w:val="Body Text Char"/>
    <w:basedOn w:val="DefaultParagraphFont"/>
    <w:link w:val="BodyText"/>
    <w:semiHidden/>
    <w:rsid w:val="000F31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BB6"/>
    <w:pPr>
      <w:tabs>
        <w:tab w:val="center" w:pos="4680"/>
        <w:tab w:val="right" w:pos="9360"/>
      </w:tabs>
    </w:pPr>
  </w:style>
  <w:style w:type="character" w:customStyle="1" w:styleId="HeaderChar">
    <w:name w:val="Header Char"/>
    <w:basedOn w:val="DefaultParagraphFont"/>
    <w:link w:val="Header"/>
    <w:uiPriority w:val="99"/>
    <w:rsid w:val="00902B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BB6"/>
    <w:pPr>
      <w:tabs>
        <w:tab w:val="center" w:pos="4680"/>
        <w:tab w:val="right" w:pos="9360"/>
      </w:tabs>
    </w:pPr>
  </w:style>
  <w:style w:type="character" w:customStyle="1" w:styleId="FooterChar">
    <w:name w:val="Footer Char"/>
    <w:basedOn w:val="DefaultParagraphFont"/>
    <w:link w:val="Footer"/>
    <w:uiPriority w:val="99"/>
    <w:rsid w:val="00902BB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FC"/>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
    <w:name w:val="Body Text"/>
    <w:basedOn w:val="Normal"/>
    <w:link w:val="BodyTextChar"/>
    <w:semiHidden/>
    <w:unhideWhenUsed/>
    <w:rsid w:val="000F31FC"/>
    <w:pPr>
      <w:jc w:val="both"/>
    </w:pPr>
  </w:style>
  <w:style w:type="character" w:customStyle="1" w:styleId="BodyTextChar">
    <w:name w:val="Body Text Char"/>
    <w:basedOn w:val="DefaultParagraphFont"/>
    <w:link w:val="BodyText"/>
    <w:semiHidden/>
    <w:rsid w:val="000F31F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2BB6"/>
    <w:pPr>
      <w:tabs>
        <w:tab w:val="center" w:pos="4680"/>
        <w:tab w:val="right" w:pos="9360"/>
      </w:tabs>
    </w:pPr>
  </w:style>
  <w:style w:type="character" w:customStyle="1" w:styleId="HeaderChar">
    <w:name w:val="Header Char"/>
    <w:basedOn w:val="DefaultParagraphFont"/>
    <w:link w:val="Header"/>
    <w:uiPriority w:val="99"/>
    <w:rsid w:val="00902B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2BB6"/>
    <w:pPr>
      <w:tabs>
        <w:tab w:val="center" w:pos="4680"/>
        <w:tab w:val="right" w:pos="9360"/>
      </w:tabs>
    </w:pPr>
  </w:style>
  <w:style w:type="character" w:customStyle="1" w:styleId="FooterChar">
    <w:name w:val="Footer Char"/>
    <w:basedOn w:val="DefaultParagraphFont"/>
    <w:link w:val="Footer"/>
    <w:uiPriority w:val="99"/>
    <w:rsid w:val="00902BB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2019-02-20T15:03:00Z</dcterms:created>
  <dcterms:modified xsi:type="dcterms:W3CDTF">2019-02-20T16:06:00Z</dcterms:modified>
</cp:coreProperties>
</file>