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3C" w:rsidRDefault="0016483C" w:rsidP="0016483C">
      <w:pPr>
        <w:pStyle w:val="BodyText"/>
      </w:pPr>
      <w:r>
        <w:t xml:space="preserve">The minutes of the regular meeting of the Board of Trustees of the Green Island Power Authority held on Monday, </w:t>
      </w:r>
      <w:r w:rsidR="00C3415C">
        <w:t>April 23</w:t>
      </w:r>
      <w:r>
        <w:t>, 2018 at 6:0</w:t>
      </w:r>
      <w:r w:rsidR="00C3415C">
        <w:t>0</w:t>
      </w:r>
      <w:r>
        <w:t xml:space="preserve"> p.m. at the Green Island Municipal Center, 19 George Street, Green Island, New York.</w:t>
      </w:r>
    </w:p>
    <w:p w:rsidR="0016483C" w:rsidRDefault="0016483C" w:rsidP="0016483C">
      <w:pPr>
        <w:jc w:val="both"/>
      </w:pPr>
    </w:p>
    <w:p w:rsidR="0016483C" w:rsidRDefault="0016483C" w:rsidP="0016483C">
      <w:pPr>
        <w:jc w:val="both"/>
      </w:pPr>
      <w:r>
        <w:t>Chairperson Ellen M. McNulty-Ryan called the meeting to order.</w:t>
      </w:r>
    </w:p>
    <w:p w:rsidR="0016483C" w:rsidRDefault="0016483C" w:rsidP="0016483C">
      <w:pPr>
        <w:jc w:val="both"/>
      </w:pPr>
    </w:p>
    <w:p w:rsidR="0016483C" w:rsidRDefault="0016483C" w:rsidP="0016483C">
      <w:pPr>
        <w:jc w:val="both"/>
      </w:pPr>
      <w:r>
        <w:t>Chairperson McNulty-Ryan, Vic</w:t>
      </w:r>
      <w:r w:rsidR="00C3415C">
        <w:t>e Chairperson Perfetti, Trustee</w:t>
      </w:r>
      <w:r>
        <w:t xml:space="preserve"> Cocca and Attorney Legnard. </w:t>
      </w:r>
    </w:p>
    <w:p w:rsidR="0016483C" w:rsidRDefault="0016483C" w:rsidP="0016483C">
      <w:pPr>
        <w:jc w:val="both"/>
      </w:pPr>
    </w:p>
    <w:p w:rsidR="0016483C" w:rsidRDefault="0016483C" w:rsidP="0016483C">
      <w:pPr>
        <w:jc w:val="both"/>
      </w:pPr>
      <w:r>
        <w:t xml:space="preserve">Also, in attendance:  </w:t>
      </w:r>
      <w:r w:rsidR="00C3415C">
        <w:t xml:space="preserve">Kristin M. Swinton, CEO and </w:t>
      </w:r>
      <w:r>
        <w:t>Madeline Paterniani, CFO.</w:t>
      </w:r>
    </w:p>
    <w:p w:rsidR="0016483C" w:rsidRDefault="0016483C" w:rsidP="0016483C">
      <w:pPr>
        <w:jc w:val="both"/>
      </w:pPr>
    </w:p>
    <w:p w:rsidR="00C3415C" w:rsidRDefault="0016483C" w:rsidP="0016483C">
      <w:pPr>
        <w:jc w:val="both"/>
      </w:pPr>
      <w:r>
        <w:t xml:space="preserve">Absent:  </w:t>
      </w:r>
      <w:r w:rsidR="00C3415C">
        <w:t>Trustees DeMento and Bourgeois.</w:t>
      </w:r>
    </w:p>
    <w:p w:rsidR="0016483C" w:rsidRDefault="0016483C" w:rsidP="0016483C">
      <w:pPr>
        <w:jc w:val="both"/>
      </w:pPr>
    </w:p>
    <w:p w:rsidR="0016483C" w:rsidRDefault="0016483C" w:rsidP="0016483C">
      <w:pPr>
        <w:jc w:val="both"/>
      </w:pPr>
      <w:r>
        <w:t xml:space="preserve">On a motion by </w:t>
      </w:r>
      <w:r w:rsidR="009F3251">
        <w:t>Vice Chairperson Perfetti</w:t>
      </w:r>
      <w:r>
        <w:t xml:space="preserve"> seconded by Trustee </w:t>
      </w:r>
      <w:r w:rsidR="009F3251">
        <w:t>Cocca</w:t>
      </w:r>
      <w:r>
        <w:t xml:space="preserve"> and carried, to excuse the absentee</w:t>
      </w:r>
      <w:r w:rsidR="009F3251">
        <w:t>s</w:t>
      </w:r>
      <w:r>
        <w:t>.  All ayes.</w:t>
      </w:r>
    </w:p>
    <w:p w:rsidR="0016483C" w:rsidRDefault="0016483C" w:rsidP="0016483C">
      <w:pPr>
        <w:jc w:val="both"/>
      </w:pPr>
    </w:p>
    <w:p w:rsidR="0016483C" w:rsidRDefault="0016483C" w:rsidP="0016483C">
      <w:pPr>
        <w:jc w:val="both"/>
      </w:pPr>
      <w:r>
        <w:t>Chairperson McNulty-Ryan noted that there was no one listed to speak at Public Forum.</w:t>
      </w:r>
    </w:p>
    <w:p w:rsidR="0016483C" w:rsidRDefault="0016483C" w:rsidP="0016483C">
      <w:pPr>
        <w:jc w:val="both"/>
      </w:pPr>
    </w:p>
    <w:p w:rsidR="0016483C" w:rsidRDefault="0016483C" w:rsidP="0016483C">
      <w:pPr>
        <w:jc w:val="both"/>
      </w:pPr>
      <w:r>
        <w:t xml:space="preserve">On a motion by Trustee </w:t>
      </w:r>
      <w:r w:rsidR="009F3251">
        <w:t>Cocca</w:t>
      </w:r>
      <w:r>
        <w:t xml:space="preserve"> seconded by Vice Chairperson Perfetti and carried, to approve the minutes of the regular meeting held on </w:t>
      </w:r>
      <w:r w:rsidR="009F3251">
        <w:t>March 19</w:t>
      </w:r>
      <w:r>
        <w:t>, 2018.   All ayes.</w:t>
      </w:r>
    </w:p>
    <w:p w:rsidR="0016483C" w:rsidRDefault="0016483C" w:rsidP="0016483C">
      <w:pPr>
        <w:jc w:val="both"/>
      </w:pPr>
    </w:p>
    <w:p w:rsidR="0016483C" w:rsidRDefault="0016483C" w:rsidP="0016483C">
      <w:pPr>
        <w:jc w:val="both"/>
      </w:pPr>
      <w:r>
        <w:t>No communications.</w:t>
      </w:r>
    </w:p>
    <w:p w:rsidR="0016483C" w:rsidRDefault="0016483C" w:rsidP="0016483C">
      <w:pPr>
        <w:jc w:val="both"/>
      </w:pPr>
    </w:p>
    <w:p w:rsidR="0016483C" w:rsidRDefault="0016483C" w:rsidP="0016483C">
      <w:pPr>
        <w:jc w:val="both"/>
      </w:pPr>
      <w:r>
        <w:t xml:space="preserve">On a motion by </w:t>
      </w:r>
      <w:r w:rsidR="006530FD">
        <w:t xml:space="preserve">Trustee Cocca </w:t>
      </w:r>
      <w:r>
        <w:t xml:space="preserve">seconded by </w:t>
      </w:r>
      <w:r w:rsidR="006530FD">
        <w:t xml:space="preserve">Vice Chairperson Perfetti </w:t>
      </w:r>
      <w:r>
        <w:t>and carried, to approve the claims as submitted in the amount of $</w:t>
      </w:r>
      <w:r w:rsidR="006530FD">
        <w:t>56,214.49</w:t>
      </w:r>
      <w:r>
        <w:t xml:space="preserve"> and the addendum amount of $</w:t>
      </w:r>
      <w:r w:rsidR="006530FD">
        <w:t>53,987.27</w:t>
      </w:r>
      <w:r>
        <w:t xml:space="preserve">.  All ayes.  </w:t>
      </w:r>
    </w:p>
    <w:p w:rsidR="0016483C" w:rsidRDefault="0016483C" w:rsidP="0016483C">
      <w:pPr>
        <w:jc w:val="both"/>
      </w:pPr>
    </w:p>
    <w:p w:rsidR="0016483C" w:rsidRDefault="0016483C" w:rsidP="0016483C">
      <w:pPr>
        <w:jc w:val="both"/>
      </w:pPr>
      <w:r>
        <w:t xml:space="preserve">On a motion by </w:t>
      </w:r>
      <w:r w:rsidR="006530FD">
        <w:t>Vice Chairperson Perfetti</w:t>
      </w:r>
      <w:r>
        <w:t xml:space="preserve"> seconded by Trustee </w:t>
      </w:r>
      <w:r w:rsidR="006530FD">
        <w:t>Cocca</w:t>
      </w:r>
      <w:r>
        <w:t xml:space="preserve"> and carried, to accept the Chief Financial Officer’s report as submitted.  All ayes.</w:t>
      </w:r>
    </w:p>
    <w:p w:rsidR="0016483C" w:rsidRDefault="0016483C" w:rsidP="0016483C">
      <w:pPr>
        <w:jc w:val="both"/>
      </w:pPr>
    </w:p>
    <w:p w:rsidR="0016483C" w:rsidRDefault="0016483C" w:rsidP="0016483C">
      <w:pPr>
        <w:jc w:val="both"/>
      </w:pPr>
      <w:r>
        <w:t xml:space="preserve">On a motion by </w:t>
      </w:r>
      <w:r w:rsidR="006530FD">
        <w:t>Trustee Cocca</w:t>
      </w:r>
      <w:r>
        <w:t xml:space="preserve"> seconded by </w:t>
      </w:r>
      <w:r w:rsidR="006530FD">
        <w:t>Vice Chairperson Perfetti</w:t>
      </w:r>
      <w:r>
        <w:t xml:space="preserve"> and carried, to accept the monthly adjustment for the </w:t>
      </w:r>
      <w:r w:rsidR="006530FD">
        <w:t>April</w:t>
      </w:r>
      <w:r>
        <w:t xml:space="preserve"> 2018 electric billing as submitted.  All ayes.</w:t>
      </w:r>
    </w:p>
    <w:p w:rsidR="00A02226" w:rsidRDefault="00A02226" w:rsidP="0016483C">
      <w:pPr>
        <w:jc w:val="both"/>
      </w:pPr>
    </w:p>
    <w:p w:rsidR="00A02226" w:rsidRDefault="00A02226" w:rsidP="0016483C">
      <w:pPr>
        <w:jc w:val="both"/>
      </w:pPr>
      <w:r>
        <w:t>Chairperson McNulty-Ryan stated that the next item is consideration of adopting the Green Island Power Authority budget for 2018-2019.  Madeline has provided detailed explanation and if there are no questions, she would ask for a motion to adopt.</w:t>
      </w:r>
    </w:p>
    <w:p w:rsidR="006530FD" w:rsidRDefault="006530FD" w:rsidP="0016483C">
      <w:pPr>
        <w:jc w:val="both"/>
      </w:pPr>
    </w:p>
    <w:p w:rsidR="006530FD" w:rsidRDefault="006530FD" w:rsidP="0016483C">
      <w:pPr>
        <w:jc w:val="both"/>
      </w:pPr>
      <w:r>
        <w:t>On a motion by Vice Chairperson Perfetti seconded by Trustee Cocca and carried, to adopt the Green Island Power Authority budget for 2018-2019 as submitted by Chief Financial Officer.  All ayes.</w:t>
      </w:r>
    </w:p>
    <w:p w:rsidR="00A02226" w:rsidRDefault="00A02226" w:rsidP="0016483C">
      <w:pPr>
        <w:jc w:val="both"/>
      </w:pPr>
    </w:p>
    <w:p w:rsidR="00A02226" w:rsidRDefault="00A02226" w:rsidP="0016483C">
      <w:pPr>
        <w:jc w:val="both"/>
      </w:pPr>
      <w:r>
        <w:t>Chairperson McNulty-Ryan asked if there was anything under Other Business.</w:t>
      </w:r>
    </w:p>
    <w:p w:rsidR="00A02226" w:rsidRDefault="00A02226" w:rsidP="0016483C">
      <w:pPr>
        <w:jc w:val="both"/>
      </w:pPr>
    </w:p>
    <w:p w:rsidR="00A02226" w:rsidRDefault="00A02226" w:rsidP="0016483C">
      <w:pPr>
        <w:jc w:val="both"/>
      </w:pPr>
      <w:r>
        <w:t xml:space="preserve">Kristin stated that they are working on upgrading for David Lazzaro and need to bring in additional lineman for the job.  The current backup contractor quoted a price of $1,500 for a crew plus accommodations.  After further inquiries with other municipalities, the Village of </w:t>
      </w:r>
      <w:r>
        <w:lastRenderedPageBreak/>
        <w:t>Sherburne offered to provide assistance to us, so at this time we are going to utilize them and see how it works out for future jobs.  It is a great use of shared services within our network.</w:t>
      </w:r>
    </w:p>
    <w:p w:rsidR="0016483C" w:rsidRDefault="0016483C" w:rsidP="0016483C">
      <w:pPr>
        <w:jc w:val="both"/>
      </w:pPr>
    </w:p>
    <w:p w:rsidR="0016483C" w:rsidRDefault="0016483C" w:rsidP="0016483C">
      <w:pPr>
        <w:jc w:val="both"/>
      </w:pPr>
      <w:r>
        <w:t>No further business.</w:t>
      </w:r>
    </w:p>
    <w:p w:rsidR="0016483C" w:rsidRDefault="0016483C" w:rsidP="0016483C">
      <w:pPr>
        <w:jc w:val="both"/>
      </w:pPr>
    </w:p>
    <w:p w:rsidR="0016483C" w:rsidRDefault="0016483C" w:rsidP="0016483C">
      <w:r>
        <w:t xml:space="preserve">On a motion by </w:t>
      </w:r>
      <w:r w:rsidR="006530FD">
        <w:t xml:space="preserve">Vice Chairperson </w:t>
      </w:r>
      <w:proofErr w:type="spellStart"/>
      <w:r w:rsidR="00983112">
        <w:t>Perfettti</w:t>
      </w:r>
      <w:bookmarkStart w:id="0" w:name="_GoBack"/>
      <w:bookmarkEnd w:id="0"/>
      <w:proofErr w:type="spellEnd"/>
      <w:r>
        <w:t xml:space="preserve"> seconded by Trustee Cocca and carried, to adjourn the meeting at 6:</w:t>
      </w:r>
      <w:r w:rsidR="006530FD">
        <w:t>08</w:t>
      </w:r>
      <w:r>
        <w:t xml:space="preserve"> p.m.  All ayes.</w:t>
      </w:r>
    </w:p>
    <w:p w:rsidR="0016483C" w:rsidRDefault="0016483C" w:rsidP="0016483C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2EDD">
      <w:r>
        <w:separator/>
      </w:r>
    </w:p>
  </w:endnote>
  <w:endnote w:type="continuationSeparator" w:id="0">
    <w:p w:rsidR="00000000" w:rsidRDefault="00D3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7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A56" w:rsidRDefault="00A022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1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A56" w:rsidRDefault="00D32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2EDD">
      <w:r>
        <w:separator/>
      </w:r>
    </w:p>
  </w:footnote>
  <w:footnote w:type="continuationSeparator" w:id="0">
    <w:p w:rsidR="00000000" w:rsidRDefault="00D3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3C"/>
    <w:rsid w:val="00025518"/>
    <w:rsid w:val="000D07DB"/>
    <w:rsid w:val="000D296A"/>
    <w:rsid w:val="000D5FC6"/>
    <w:rsid w:val="001331F7"/>
    <w:rsid w:val="00143EDC"/>
    <w:rsid w:val="0016483C"/>
    <w:rsid w:val="001801AD"/>
    <w:rsid w:val="00330BBE"/>
    <w:rsid w:val="004E0A43"/>
    <w:rsid w:val="005B60F5"/>
    <w:rsid w:val="006530FD"/>
    <w:rsid w:val="006724BF"/>
    <w:rsid w:val="00690FAC"/>
    <w:rsid w:val="007257B8"/>
    <w:rsid w:val="00874079"/>
    <w:rsid w:val="00927449"/>
    <w:rsid w:val="00983112"/>
    <w:rsid w:val="009F3251"/>
    <w:rsid w:val="00A02226"/>
    <w:rsid w:val="00A200FA"/>
    <w:rsid w:val="00A53CE8"/>
    <w:rsid w:val="00B13DC9"/>
    <w:rsid w:val="00B75512"/>
    <w:rsid w:val="00C3415C"/>
    <w:rsid w:val="00D32EDD"/>
    <w:rsid w:val="00DE42EF"/>
    <w:rsid w:val="00E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3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pPr>
      <w:spacing w:after="200"/>
    </w:pPr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6483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648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8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3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079"/>
    <w:pPr>
      <w:framePr w:w="7920" w:h="1980" w:hRule="exact" w:hSpace="180" w:wrap="auto" w:hAnchor="page" w:xAlign="center" w:yAlign="bottom"/>
      <w:spacing w:after="20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pPr>
      <w:spacing w:after="200"/>
    </w:pPr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6483C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1648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4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8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2018-04-24T13:21:00Z</dcterms:created>
  <dcterms:modified xsi:type="dcterms:W3CDTF">2018-05-22T15:04:00Z</dcterms:modified>
</cp:coreProperties>
</file>