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18D" w:rsidRDefault="000F518D" w:rsidP="000F518D">
      <w:pPr>
        <w:pStyle w:val="BodyText"/>
      </w:pPr>
      <w:r>
        <w:t xml:space="preserve">The minutes of the regular meeting of the Board of Trustees of the Green Island Power Authority held on Monday, </w:t>
      </w:r>
      <w:r w:rsidR="006B5A27">
        <w:t>November 20</w:t>
      </w:r>
      <w:r>
        <w:t>, 2017 at 6:00 p.m. at the Green Island Municipal Center, 19 George Street, Green Island, New York.</w:t>
      </w:r>
    </w:p>
    <w:p w:rsidR="000F518D" w:rsidRDefault="000F518D" w:rsidP="000F518D">
      <w:pPr>
        <w:jc w:val="both"/>
      </w:pPr>
    </w:p>
    <w:p w:rsidR="000F518D" w:rsidRDefault="000F518D" w:rsidP="000F518D">
      <w:pPr>
        <w:jc w:val="both"/>
      </w:pPr>
      <w:r>
        <w:t>Chairperson Ellen M. McNulty-Ryan called the meeting to order.</w:t>
      </w:r>
    </w:p>
    <w:p w:rsidR="000F518D" w:rsidRDefault="000F518D" w:rsidP="000F518D">
      <w:pPr>
        <w:jc w:val="both"/>
      </w:pPr>
    </w:p>
    <w:p w:rsidR="000F518D" w:rsidRDefault="000F518D" w:rsidP="000F518D">
      <w:pPr>
        <w:jc w:val="both"/>
      </w:pPr>
      <w:r>
        <w:t>Chairperson McNulty-Ryan, Vice Chairperson Perfetti, Trustees DeMento, Bourgeois</w:t>
      </w:r>
      <w:r w:rsidR="00EE0CAE">
        <w:t xml:space="preserve"> and</w:t>
      </w:r>
      <w:r>
        <w:t xml:space="preserve"> Cocca</w:t>
      </w:r>
      <w:r w:rsidR="00EE0CAE">
        <w:t>.</w:t>
      </w:r>
      <w:r>
        <w:t xml:space="preserve"> </w:t>
      </w:r>
    </w:p>
    <w:p w:rsidR="000F518D" w:rsidRDefault="000F518D" w:rsidP="000F518D">
      <w:pPr>
        <w:jc w:val="both"/>
      </w:pPr>
    </w:p>
    <w:p w:rsidR="000F518D" w:rsidRDefault="000F518D" w:rsidP="000F518D">
      <w:pPr>
        <w:jc w:val="both"/>
      </w:pPr>
      <w:r>
        <w:t>Also, in attendance:  Kristin M. Swinton, CEO and Madeline Paterniani, CFO.</w:t>
      </w:r>
    </w:p>
    <w:p w:rsidR="000F518D" w:rsidRDefault="000F518D" w:rsidP="000F518D">
      <w:pPr>
        <w:jc w:val="both"/>
      </w:pPr>
    </w:p>
    <w:p w:rsidR="000F518D" w:rsidRDefault="00EE0CAE" w:rsidP="000F518D">
      <w:pPr>
        <w:jc w:val="both"/>
      </w:pPr>
      <w:r>
        <w:t>Absent:  Attorney Legnard.</w:t>
      </w:r>
    </w:p>
    <w:p w:rsidR="00EE0CAE" w:rsidRDefault="00EE0CAE" w:rsidP="000F518D">
      <w:pPr>
        <w:jc w:val="both"/>
      </w:pPr>
    </w:p>
    <w:p w:rsidR="00EE0CAE" w:rsidRDefault="00EE0CAE" w:rsidP="000F518D">
      <w:pPr>
        <w:jc w:val="both"/>
      </w:pPr>
      <w:r>
        <w:t>On a motion by Trustee DeMento seconded by Trustee Bourgeois and carried, to excuse the absentee.  All ayes.</w:t>
      </w:r>
    </w:p>
    <w:p w:rsidR="000F518D" w:rsidRDefault="000F518D" w:rsidP="000F518D">
      <w:pPr>
        <w:jc w:val="both"/>
      </w:pPr>
    </w:p>
    <w:p w:rsidR="000F518D" w:rsidRDefault="000F518D" w:rsidP="000F518D">
      <w:pPr>
        <w:jc w:val="both"/>
      </w:pPr>
      <w:r>
        <w:t>Chairperson McNulty-Ryan noted that there was no one listed to speak at Public Forum.</w:t>
      </w:r>
    </w:p>
    <w:p w:rsidR="000F518D" w:rsidRDefault="000F518D" w:rsidP="000F518D">
      <w:pPr>
        <w:jc w:val="both"/>
      </w:pPr>
    </w:p>
    <w:p w:rsidR="000F518D" w:rsidRDefault="000F518D" w:rsidP="000F518D">
      <w:pPr>
        <w:jc w:val="both"/>
      </w:pPr>
      <w:r>
        <w:t xml:space="preserve">On a motion by </w:t>
      </w:r>
      <w:r w:rsidR="008B6213">
        <w:t>Vice Chairperson Perfetti</w:t>
      </w:r>
      <w:r>
        <w:t xml:space="preserve"> seconded by Trustee Cocca and carried, to approve the minutes of the regular meeting held on </w:t>
      </w:r>
      <w:r w:rsidR="006B5A27">
        <w:t>October 16</w:t>
      </w:r>
      <w:r>
        <w:t>, 2017. All ayes.</w:t>
      </w:r>
    </w:p>
    <w:p w:rsidR="000F518D" w:rsidRDefault="000F518D" w:rsidP="000F518D">
      <w:pPr>
        <w:jc w:val="both"/>
      </w:pPr>
    </w:p>
    <w:p w:rsidR="000F518D" w:rsidRDefault="000F518D" w:rsidP="000F518D">
      <w:pPr>
        <w:jc w:val="both"/>
      </w:pPr>
      <w:r>
        <w:t>No communications.</w:t>
      </w:r>
    </w:p>
    <w:p w:rsidR="000F518D" w:rsidRDefault="000F518D" w:rsidP="000F518D">
      <w:pPr>
        <w:jc w:val="both"/>
      </w:pPr>
    </w:p>
    <w:p w:rsidR="000F518D" w:rsidRDefault="000F518D" w:rsidP="000F518D">
      <w:pPr>
        <w:jc w:val="both"/>
      </w:pPr>
      <w:r>
        <w:t xml:space="preserve">On a motion by Trustee </w:t>
      </w:r>
      <w:r w:rsidR="008B6213">
        <w:t>DeMento</w:t>
      </w:r>
      <w:r>
        <w:t xml:space="preserve"> seconded by </w:t>
      </w:r>
      <w:r w:rsidR="008B6213">
        <w:t>Trustee Cocca</w:t>
      </w:r>
      <w:r>
        <w:t xml:space="preserve"> and carried, to approve the claims as submitted in the amount of $</w:t>
      </w:r>
      <w:r w:rsidR="008B6213">
        <w:t>107,252.48</w:t>
      </w:r>
      <w:r>
        <w:t xml:space="preserve"> and the addendum amount of $</w:t>
      </w:r>
      <w:r w:rsidR="008B6213">
        <w:t>4</w:t>
      </w:r>
      <w:r>
        <w:t>7,</w:t>
      </w:r>
      <w:r w:rsidR="008B6213">
        <w:t>901.71</w:t>
      </w:r>
      <w:r>
        <w:t xml:space="preserve">.  All ayes.  </w:t>
      </w:r>
    </w:p>
    <w:p w:rsidR="000F518D" w:rsidRDefault="000F518D" w:rsidP="000F518D">
      <w:pPr>
        <w:jc w:val="both"/>
      </w:pPr>
    </w:p>
    <w:p w:rsidR="000F518D" w:rsidRDefault="000F518D" w:rsidP="000F518D">
      <w:pPr>
        <w:jc w:val="both"/>
      </w:pPr>
      <w:r>
        <w:t xml:space="preserve">On a motion by Trustee </w:t>
      </w:r>
      <w:r w:rsidR="008B6213">
        <w:t>Bourgeois</w:t>
      </w:r>
      <w:r>
        <w:t xml:space="preserve"> seconded by </w:t>
      </w:r>
      <w:r w:rsidR="008B6213">
        <w:t>Vice Chairperson Perfetti</w:t>
      </w:r>
      <w:r>
        <w:t xml:space="preserve"> and carried, to accept the Chief Financial Officer’s report as submitted.  All ayes.</w:t>
      </w:r>
    </w:p>
    <w:p w:rsidR="000F518D" w:rsidRDefault="000F518D" w:rsidP="000F518D">
      <w:pPr>
        <w:jc w:val="both"/>
      </w:pPr>
    </w:p>
    <w:p w:rsidR="000F518D" w:rsidRDefault="000F518D" w:rsidP="000F518D">
      <w:pPr>
        <w:jc w:val="both"/>
      </w:pPr>
      <w:r>
        <w:t xml:space="preserve">On a motion by Trustee </w:t>
      </w:r>
      <w:r w:rsidR="008B6213">
        <w:t>Cocca</w:t>
      </w:r>
      <w:r>
        <w:t xml:space="preserve"> seconded by Trustee </w:t>
      </w:r>
      <w:r w:rsidR="008B6213">
        <w:t>DeMento</w:t>
      </w:r>
      <w:r>
        <w:t xml:space="preserve"> and carried, to accept the monthly adjustment for the </w:t>
      </w:r>
      <w:r w:rsidR="008B6213">
        <w:t>November</w:t>
      </w:r>
      <w:r>
        <w:t xml:space="preserve"> 2017 electric billing.  All ayes.</w:t>
      </w:r>
    </w:p>
    <w:p w:rsidR="00265A52" w:rsidRDefault="00265A52" w:rsidP="000F518D">
      <w:pPr>
        <w:jc w:val="both"/>
      </w:pPr>
    </w:p>
    <w:p w:rsidR="00265A52" w:rsidRDefault="00265A52" w:rsidP="000F518D">
      <w:pPr>
        <w:jc w:val="both"/>
      </w:pPr>
      <w:r>
        <w:t>Chairperson McNulty-Ryan stated that the next item is consideration of a proposal submitted by Aramark for uniforms for the line crew.</w:t>
      </w:r>
    </w:p>
    <w:p w:rsidR="00265A52" w:rsidRDefault="00265A52" w:rsidP="000F518D">
      <w:pPr>
        <w:jc w:val="both"/>
      </w:pPr>
    </w:p>
    <w:p w:rsidR="00265A52" w:rsidRDefault="00265A52" w:rsidP="000F518D">
      <w:pPr>
        <w:jc w:val="both"/>
      </w:pPr>
      <w:r>
        <w:t>Kristin proceeded to state that we currently have our uniforms through G &amp; K and Tony went out to see if he could get a better price.  He went to all the different uniform companies in the area and this proposal is from Aramark and there were questions pertaining to the terms of the agreement and they met a few weeks with the sales representative and discussed changes and they were not made.  She received the revisions just before the meeting, so she has not had a chance to confirm the changes.  She would like to ask that if the terms are acceptable and Attorney Legnard signs off on the language to grant them permission to go with the new supplier, Aramark.</w:t>
      </w:r>
    </w:p>
    <w:p w:rsidR="00265A52" w:rsidRDefault="00265A52" w:rsidP="000F518D">
      <w:pPr>
        <w:jc w:val="both"/>
      </w:pPr>
    </w:p>
    <w:p w:rsidR="00265A52" w:rsidRDefault="00265A52" w:rsidP="000F518D">
      <w:pPr>
        <w:jc w:val="both"/>
      </w:pPr>
      <w:r>
        <w:t>Discussion ensued.</w:t>
      </w:r>
    </w:p>
    <w:p w:rsidR="00265A52" w:rsidRDefault="00265A52" w:rsidP="000F518D">
      <w:pPr>
        <w:jc w:val="both"/>
      </w:pPr>
    </w:p>
    <w:p w:rsidR="00265A52" w:rsidRDefault="00265A52" w:rsidP="000F518D">
      <w:pPr>
        <w:jc w:val="both"/>
      </w:pPr>
      <w:r>
        <w:lastRenderedPageBreak/>
        <w:t xml:space="preserve">On a motion by Trustee DeMento seconded by Trustee Cocca and carried, to authorize the CEO to sign the contract with Aramark for uniforms for line crew after review of revisions with Attorney and Treasurer.  All ayes.  </w:t>
      </w:r>
    </w:p>
    <w:p w:rsidR="000F518D" w:rsidRDefault="000F518D" w:rsidP="000F518D">
      <w:pPr>
        <w:jc w:val="both"/>
      </w:pPr>
      <w:bookmarkStart w:id="0" w:name="_GoBack"/>
      <w:bookmarkEnd w:id="0"/>
    </w:p>
    <w:p w:rsidR="000F518D" w:rsidRDefault="000F518D" w:rsidP="000F518D">
      <w:pPr>
        <w:jc w:val="both"/>
      </w:pPr>
      <w:r>
        <w:t>No further business.</w:t>
      </w:r>
    </w:p>
    <w:p w:rsidR="000F518D" w:rsidRDefault="000F518D" w:rsidP="000F518D">
      <w:pPr>
        <w:jc w:val="both"/>
      </w:pPr>
    </w:p>
    <w:p w:rsidR="000F518D" w:rsidRDefault="000F518D" w:rsidP="000F518D">
      <w:r>
        <w:t xml:space="preserve">On a motion by Trustee </w:t>
      </w:r>
      <w:r w:rsidR="0080636D">
        <w:t xml:space="preserve">Bourgeois </w:t>
      </w:r>
      <w:r>
        <w:t xml:space="preserve">seconded by Trustee </w:t>
      </w:r>
      <w:r w:rsidR="0080636D">
        <w:t>Cocca</w:t>
      </w:r>
      <w:r>
        <w:t xml:space="preserve"> and carried, to adjourn the meeting at 6:0</w:t>
      </w:r>
      <w:r w:rsidR="0080636D">
        <w:t>7</w:t>
      </w:r>
      <w:r>
        <w:t xml:space="preserve"> p.m.  All ayes.</w:t>
      </w:r>
    </w:p>
    <w:p w:rsidR="00025518" w:rsidRDefault="00025518"/>
    <w:sectPr w:rsidR="00025518" w:rsidSect="000F518D">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0A" w:rsidRDefault="000A5A0A" w:rsidP="000A5A0A">
      <w:r>
        <w:separator/>
      </w:r>
    </w:p>
  </w:endnote>
  <w:endnote w:type="continuationSeparator" w:id="0">
    <w:p w:rsidR="000A5A0A" w:rsidRDefault="000A5A0A" w:rsidP="000A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480212"/>
      <w:docPartObj>
        <w:docPartGallery w:val="Page Numbers (Bottom of Page)"/>
        <w:docPartUnique/>
      </w:docPartObj>
    </w:sdtPr>
    <w:sdtEndPr>
      <w:rPr>
        <w:noProof/>
      </w:rPr>
    </w:sdtEndPr>
    <w:sdtContent>
      <w:p w:rsidR="000A5A0A" w:rsidRDefault="000A5A0A">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0A5A0A" w:rsidRDefault="000A5A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0A" w:rsidRDefault="000A5A0A" w:rsidP="000A5A0A">
      <w:r>
        <w:separator/>
      </w:r>
    </w:p>
  </w:footnote>
  <w:footnote w:type="continuationSeparator" w:id="0">
    <w:p w:rsidR="000A5A0A" w:rsidRDefault="000A5A0A" w:rsidP="000A5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8D"/>
    <w:rsid w:val="00025518"/>
    <w:rsid w:val="000A5A0A"/>
    <w:rsid w:val="000D07DB"/>
    <w:rsid w:val="000D296A"/>
    <w:rsid w:val="000D5FC6"/>
    <w:rsid w:val="000F518D"/>
    <w:rsid w:val="001331F7"/>
    <w:rsid w:val="00143EDC"/>
    <w:rsid w:val="001801AD"/>
    <w:rsid w:val="001E3CD9"/>
    <w:rsid w:val="00265A52"/>
    <w:rsid w:val="00330BBE"/>
    <w:rsid w:val="004E0A43"/>
    <w:rsid w:val="005B60F5"/>
    <w:rsid w:val="006724BF"/>
    <w:rsid w:val="00690FAC"/>
    <w:rsid w:val="006B5A27"/>
    <w:rsid w:val="007257B8"/>
    <w:rsid w:val="0080636D"/>
    <w:rsid w:val="00874079"/>
    <w:rsid w:val="008B6213"/>
    <w:rsid w:val="00927449"/>
    <w:rsid w:val="00A200FA"/>
    <w:rsid w:val="00A53CE8"/>
    <w:rsid w:val="00B13DC9"/>
    <w:rsid w:val="00B75512"/>
    <w:rsid w:val="00DE42EF"/>
    <w:rsid w:val="00EA1F4D"/>
    <w:rsid w:val="00EE0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8D"/>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0F518D"/>
    <w:pPr>
      <w:jc w:val="both"/>
    </w:pPr>
  </w:style>
  <w:style w:type="character" w:customStyle="1" w:styleId="BodyTextChar">
    <w:name w:val="Body Text Char"/>
    <w:basedOn w:val="DefaultParagraphFont"/>
    <w:link w:val="BodyText"/>
    <w:semiHidden/>
    <w:rsid w:val="000F518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5A0A"/>
    <w:pPr>
      <w:tabs>
        <w:tab w:val="center" w:pos="4680"/>
        <w:tab w:val="right" w:pos="9360"/>
      </w:tabs>
    </w:pPr>
  </w:style>
  <w:style w:type="character" w:customStyle="1" w:styleId="HeaderChar">
    <w:name w:val="Header Char"/>
    <w:basedOn w:val="DefaultParagraphFont"/>
    <w:link w:val="Header"/>
    <w:uiPriority w:val="99"/>
    <w:rsid w:val="000A5A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A0A"/>
    <w:pPr>
      <w:tabs>
        <w:tab w:val="center" w:pos="4680"/>
        <w:tab w:val="right" w:pos="9360"/>
      </w:tabs>
    </w:pPr>
  </w:style>
  <w:style w:type="character" w:customStyle="1" w:styleId="FooterChar">
    <w:name w:val="Footer Char"/>
    <w:basedOn w:val="DefaultParagraphFont"/>
    <w:link w:val="Footer"/>
    <w:uiPriority w:val="99"/>
    <w:rsid w:val="000A5A0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8D"/>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330BBE"/>
    <w:pPr>
      <w:spacing w:after="200"/>
    </w:pPr>
    <w:rPr>
      <w:rFonts w:ascii="Calibri" w:eastAsiaTheme="majorEastAsia" w:hAnsi="Calibri" w:cstheme="majorBidi"/>
      <w:sz w:val="20"/>
      <w:szCs w:val="20"/>
    </w:rPr>
  </w:style>
  <w:style w:type="paragraph" w:styleId="BodyText">
    <w:name w:val="Body Text"/>
    <w:basedOn w:val="Normal"/>
    <w:link w:val="BodyTextChar"/>
    <w:semiHidden/>
    <w:unhideWhenUsed/>
    <w:rsid w:val="000F518D"/>
    <w:pPr>
      <w:jc w:val="both"/>
    </w:pPr>
  </w:style>
  <w:style w:type="character" w:customStyle="1" w:styleId="BodyTextChar">
    <w:name w:val="Body Text Char"/>
    <w:basedOn w:val="DefaultParagraphFont"/>
    <w:link w:val="BodyText"/>
    <w:semiHidden/>
    <w:rsid w:val="000F518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A5A0A"/>
    <w:pPr>
      <w:tabs>
        <w:tab w:val="center" w:pos="4680"/>
        <w:tab w:val="right" w:pos="9360"/>
      </w:tabs>
    </w:pPr>
  </w:style>
  <w:style w:type="character" w:customStyle="1" w:styleId="HeaderChar">
    <w:name w:val="Header Char"/>
    <w:basedOn w:val="DefaultParagraphFont"/>
    <w:link w:val="Header"/>
    <w:uiPriority w:val="99"/>
    <w:rsid w:val="000A5A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A5A0A"/>
    <w:pPr>
      <w:tabs>
        <w:tab w:val="center" w:pos="4680"/>
        <w:tab w:val="right" w:pos="9360"/>
      </w:tabs>
    </w:pPr>
  </w:style>
  <w:style w:type="character" w:customStyle="1" w:styleId="FooterChar">
    <w:name w:val="Footer Char"/>
    <w:basedOn w:val="DefaultParagraphFont"/>
    <w:link w:val="Footer"/>
    <w:uiPriority w:val="99"/>
    <w:rsid w:val="000A5A0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2017-11-21T14:41:00Z</dcterms:created>
  <dcterms:modified xsi:type="dcterms:W3CDTF">2017-11-27T15:42:00Z</dcterms:modified>
</cp:coreProperties>
</file>