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88" w:rsidRDefault="00262F88" w:rsidP="00262F88">
      <w:pPr>
        <w:pStyle w:val="BodyText"/>
      </w:pPr>
      <w:bookmarkStart w:id="0" w:name="_GoBack"/>
      <w:bookmarkEnd w:id="0"/>
      <w:r>
        <w:t>The minutes of the regular meeting of the Board of Trustees of the Green Island Power Authority held on Monday, June 19, 2017 at 6:07 p.m. at the Green Island Municipal Center, 19 George Street, Green Island, New York.</w:t>
      </w:r>
    </w:p>
    <w:p w:rsidR="00262F88" w:rsidRDefault="00262F88" w:rsidP="00262F88">
      <w:pPr>
        <w:jc w:val="both"/>
      </w:pPr>
    </w:p>
    <w:p w:rsidR="00262F88" w:rsidRDefault="00262F88" w:rsidP="00262F88">
      <w:pPr>
        <w:jc w:val="both"/>
      </w:pPr>
      <w:r>
        <w:t>Chairperson Ellen M. McNulty-Ryan called the meeting to order.</w:t>
      </w:r>
    </w:p>
    <w:p w:rsidR="00262F88" w:rsidRDefault="00262F88" w:rsidP="00262F88">
      <w:pPr>
        <w:jc w:val="both"/>
      </w:pPr>
    </w:p>
    <w:p w:rsidR="00262F88" w:rsidRDefault="00262F88" w:rsidP="00262F88">
      <w:pPr>
        <w:jc w:val="both"/>
      </w:pPr>
      <w:r>
        <w:t>Chairperson McNulty-Ryan, Vice Chairperson Perfetti, Trustees DeMento, Bourgeois, Cocca and Attorney Legnard.</w:t>
      </w:r>
    </w:p>
    <w:p w:rsidR="00262F88" w:rsidRDefault="00262F88" w:rsidP="00262F88">
      <w:pPr>
        <w:jc w:val="both"/>
      </w:pPr>
    </w:p>
    <w:p w:rsidR="00262F88" w:rsidRDefault="00262F88" w:rsidP="00262F88">
      <w:pPr>
        <w:jc w:val="both"/>
      </w:pPr>
      <w:r>
        <w:t>Also, in attendance:  Kristin M. Swinton, CEO and Madeline Paterniani, CFO.</w:t>
      </w:r>
    </w:p>
    <w:p w:rsidR="00262F88" w:rsidRDefault="00262F88" w:rsidP="00262F88">
      <w:pPr>
        <w:jc w:val="both"/>
      </w:pPr>
    </w:p>
    <w:p w:rsidR="00262F88" w:rsidRDefault="00262F88" w:rsidP="00262F88">
      <w:pPr>
        <w:jc w:val="both"/>
      </w:pPr>
      <w:r>
        <w:t>All present.</w:t>
      </w:r>
    </w:p>
    <w:p w:rsidR="00262F88" w:rsidRDefault="00262F88" w:rsidP="00262F88">
      <w:pPr>
        <w:jc w:val="both"/>
      </w:pPr>
    </w:p>
    <w:p w:rsidR="00262F88" w:rsidRDefault="00262F88" w:rsidP="00262F88">
      <w:pPr>
        <w:jc w:val="both"/>
      </w:pPr>
      <w:r>
        <w:t>Chairperson McNulty-Ryan noted that there was no one listed to speak at Public Forum.</w:t>
      </w:r>
    </w:p>
    <w:p w:rsidR="00262F88" w:rsidRDefault="00262F88" w:rsidP="00262F88">
      <w:pPr>
        <w:jc w:val="both"/>
      </w:pPr>
    </w:p>
    <w:p w:rsidR="00262F88" w:rsidRDefault="00262F88" w:rsidP="00262F88">
      <w:pPr>
        <w:jc w:val="both"/>
      </w:pPr>
      <w:r>
        <w:t>On a motion by Trustee DeMento seconded by Trustee Cocca and carried, to approve the minutes of the regular meeting held on May 15, 2017. All ayes.</w:t>
      </w:r>
    </w:p>
    <w:p w:rsidR="00262F88" w:rsidRDefault="00262F88" w:rsidP="00262F88">
      <w:pPr>
        <w:jc w:val="both"/>
      </w:pPr>
    </w:p>
    <w:p w:rsidR="00262F88" w:rsidRDefault="00262F88" w:rsidP="00262F88">
      <w:pPr>
        <w:jc w:val="both"/>
      </w:pPr>
      <w:r>
        <w:t>No communications.</w:t>
      </w:r>
    </w:p>
    <w:p w:rsidR="00262F88" w:rsidRDefault="00262F88" w:rsidP="00262F88">
      <w:pPr>
        <w:jc w:val="both"/>
      </w:pPr>
    </w:p>
    <w:p w:rsidR="00262F88" w:rsidRDefault="00262F88" w:rsidP="00262F88">
      <w:pPr>
        <w:jc w:val="both"/>
      </w:pPr>
      <w:r>
        <w:t xml:space="preserve">On a motion by Trustee Bourgeois seconded by Vice Chairperson Perfetti and carried, to approve the claims as submitted in the amount of $40,865.24, along with the monthly Addendum amount of $57,242.26.  All ayes.  </w:t>
      </w:r>
    </w:p>
    <w:p w:rsidR="00262F88" w:rsidRDefault="00262F88" w:rsidP="00262F88">
      <w:pPr>
        <w:jc w:val="both"/>
      </w:pPr>
    </w:p>
    <w:p w:rsidR="00262F88" w:rsidRDefault="00262F88" w:rsidP="00262F88">
      <w:pPr>
        <w:jc w:val="both"/>
      </w:pPr>
      <w:r>
        <w:t>On a motion by Trustee Cocca seconded by Trustee DeMento and carried, to accept the Chief Financial Officer’s report as submitted.  All ayes.</w:t>
      </w:r>
    </w:p>
    <w:p w:rsidR="00262F88" w:rsidRDefault="00262F88" w:rsidP="00262F88">
      <w:pPr>
        <w:jc w:val="both"/>
      </w:pPr>
    </w:p>
    <w:p w:rsidR="00262F88" w:rsidRDefault="00262F88" w:rsidP="00262F88">
      <w:pPr>
        <w:jc w:val="both"/>
      </w:pPr>
      <w:r>
        <w:t>On a motion by Trustee DeMento seconded by Vice Chairperson Perfetti and carried, to accept the monthly adjustments for the June 2017 electric billing and quarterly adjustments.  All ayes.</w:t>
      </w:r>
    </w:p>
    <w:p w:rsidR="0040779D" w:rsidRDefault="0040779D" w:rsidP="00262F88">
      <w:pPr>
        <w:jc w:val="both"/>
      </w:pPr>
    </w:p>
    <w:p w:rsidR="0040779D" w:rsidRDefault="0040779D" w:rsidP="00262F88">
      <w:pPr>
        <w:jc w:val="both"/>
      </w:pPr>
      <w:r>
        <w:t>Chairperson McNulty-Ryan stated that the next item is consideration of soliciting Request for Proposals for Live Wire Tree Trimming.</w:t>
      </w:r>
    </w:p>
    <w:p w:rsidR="0040779D" w:rsidRDefault="0040779D" w:rsidP="00262F88">
      <w:pPr>
        <w:jc w:val="both"/>
      </w:pPr>
    </w:p>
    <w:p w:rsidR="0040779D" w:rsidRDefault="0040779D" w:rsidP="00262F88">
      <w:pPr>
        <w:jc w:val="both"/>
      </w:pPr>
      <w:r>
        <w:t>Madeline stated that there are various locations throughout the Village that the guys cannot do in-house so we have to go out to bid for it.</w:t>
      </w:r>
    </w:p>
    <w:p w:rsidR="00262F88" w:rsidRDefault="00262F88" w:rsidP="00262F88">
      <w:pPr>
        <w:jc w:val="both"/>
      </w:pPr>
    </w:p>
    <w:p w:rsidR="00262F88" w:rsidRDefault="00262F88" w:rsidP="00262F88">
      <w:pPr>
        <w:jc w:val="both"/>
      </w:pPr>
      <w:r>
        <w:t xml:space="preserve">On a motion by Trustee DeMento seconded by </w:t>
      </w:r>
      <w:r w:rsidR="0040779D">
        <w:t>Vice Chairperson Perfetti</w:t>
      </w:r>
      <w:r>
        <w:t xml:space="preserve"> and carried, to authorize the CFO to solicit Request for Proposals for Live Wire Tree Trimming Project.  All ayes.</w:t>
      </w:r>
    </w:p>
    <w:p w:rsidR="00262F88" w:rsidRDefault="00262F88" w:rsidP="00262F88">
      <w:pPr>
        <w:jc w:val="both"/>
      </w:pPr>
    </w:p>
    <w:p w:rsidR="0040779D" w:rsidRDefault="0040779D" w:rsidP="00262F88">
      <w:pPr>
        <w:jc w:val="both"/>
      </w:pPr>
      <w:r>
        <w:t>Chairperson McNulty-Ryan stated that the next item is consideration of soliciting Request for Proposals for Replacing – Three (3) – 45’ Poles.</w:t>
      </w:r>
    </w:p>
    <w:p w:rsidR="0040779D" w:rsidRDefault="0040779D" w:rsidP="00262F88">
      <w:pPr>
        <w:jc w:val="both"/>
      </w:pPr>
    </w:p>
    <w:p w:rsidR="0040779D" w:rsidRDefault="0040779D" w:rsidP="00262F88">
      <w:pPr>
        <w:jc w:val="both"/>
      </w:pPr>
      <w:r>
        <w:t xml:space="preserve">Madeline stated that the labor on this project is pretty expensive and it is probably double or triple what the materials will be, there are nine poles that need replacing and she believes Tony </w:t>
      </w:r>
      <w:r>
        <w:lastRenderedPageBreak/>
        <w:t>may have included pictures in one of his previous reports and he put three (3) in the budget for this year.  So, we are hoping to do three (3) poles each year over the next three (3) years.</w:t>
      </w:r>
    </w:p>
    <w:p w:rsidR="0040779D" w:rsidRDefault="0040779D" w:rsidP="00262F88">
      <w:pPr>
        <w:jc w:val="both"/>
      </w:pPr>
    </w:p>
    <w:p w:rsidR="0040779D" w:rsidRDefault="0040779D" w:rsidP="00262F88">
      <w:pPr>
        <w:jc w:val="both"/>
      </w:pPr>
      <w:r>
        <w:t>Trustee Cocca asked if GIPA does the work or is it a NIMO job.</w:t>
      </w:r>
    </w:p>
    <w:p w:rsidR="0040779D" w:rsidRDefault="0040779D" w:rsidP="00262F88">
      <w:pPr>
        <w:jc w:val="both"/>
      </w:pPr>
    </w:p>
    <w:p w:rsidR="0040779D" w:rsidRDefault="0040779D" w:rsidP="00262F88">
      <w:pPr>
        <w:jc w:val="both"/>
      </w:pPr>
      <w:r>
        <w:t>Madeline stated that it will be an outside contractor.</w:t>
      </w:r>
    </w:p>
    <w:p w:rsidR="004C74FF" w:rsidRDefault="004C74FF" w:rsidP="00262F88">
      <w:pPr>
        <w:jc w:val="both"/>
      </w:pPr>
    </w:p>
    <w:p w:rsidR="004C74FF" w:rsidRDefault="004C74FF" w:rsidP="00262F88">
      <w:pPr>
        <w:jc w:val="both"/>
      </w:pPr>
      <w:r>
        <w:t>Further discussion ensued.</w:t>
      </w:r>
    </w:p>
    <w:p w:rsidR="0040779D" w:rsidRDefault="0040779D" w:rsidP="00262F88">
      <w:pPr>
        <w:jc w:val="both"/>
      </w:pPr>
    </w:p>
    <w:p w:rsidR="00262F88" w:rsidRDefault="00262F88" w:rsidP="00262F88">
      <w:pPr>
        <w:jc w:val="both"/>
      </w:pPr>
      <w:r>
        <w:t>On a motion by Trustee DeMento seconded by Trustee Cocca and carried, to authorize the CFO to solicit Request for Proposals for Replacing – Three (3) – 45’ Poles.  All ayes.</w:t>
      </w:r>
    </w:p>
    <w:p w:rsidR="00262F88" w:rsidRDefault="00262F88" w:rsidP="00262F88">
      <w:pPr>
        <w:jc w:val="both"/>
      </w:pPr>
    </w:p>
    <w:p w:rsidR="00262F88" w:rsidRDefault="00262F88" w:rsidP="00262F88">
      <w:pPr>
        <w:jc w:val="both"/>
      </w:pPr>
      <w:r>
        <w:t>No further business.</w:t>
      </w:r>
    </w:p>
    <w:p w:rsidR="00262F88" w:rsidRDefault="00262F88" w:rsidP="00262F88">
      <w:pPr>
        <w:jc w:val="both"/>
      </w:pPr>
    </w:p>
    <w:p w:rsidR="00262F88" w:rsidRDefault="00262F88" w:rsidP="00262F88">
      <w:r>
        <w:t>On a motion by Trustee Bourgeois seconded by Vice Chairperson Perfetti and carried, to adjourn the meeting at 6:12 p.m.  All ayes</w:t>
      </w:r>
    </w:p>
    <w:p w:rsidR="00262F88" w:rsidRDefault="00262F88" w:rsidP="00262F88"/>
    <w:p w:rsidR="00262F88" w:rsidRDefault="00262F88" w:rsidP="00262F88"/>
    <w:p w:rsidR="00262F88" w:rsidRDefault="00262F88" w:rsidP="00262F88"/>
    <w:p w:rsidR="00262F88" w:rsidRDefault="00262F88" w:rsidP="00262F88"/>
    <w:sectPr w:rsidR="00262F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092" w:rsidRDefault="00123092" w:rsidP="00123092">
      <w:r>
        <w:separator/>
      </w:r>
    </w:p>
  </w:endnote>
  <w:endnote w:type="continuationSeparator" w:id="0">
    <w:p w:rsidR="00123092" w:rsidRDefault="00123092" w:rsidP="0012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876022"/>
      <w:docPartObj>
        <w:docPartGallery w:val="Page Numbers (Bottom of Page)"/>
        <w:docPartUnique/>
      </w:docPartObj>
    </w:sdtPr>
    <w:sdtEndPr>
      <w:rPr>
        <w:noProof/>
      </w:rPr>
    </w:sdtEndPr>
    <w:sdtContent>
      <w:p w:rsidR="00123092" w:rsidRDefault="0012309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23092" w:rsidRDefault="00123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092" w:rsidRDefault="00123092" w:rsidP="00123092">
      <w:r>
        <w:separator/>
      </w:r>
    </w:p>
  </w:footnote>
  <w:footnote w:type="continuationSeparator" w:id="0">
    <w:p w:rsidR="00123092" w:rsidRDefault="00123092" w:rsidP="00123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88"/>
    <w:rsid w:val="00025518"/>
    <w:rsid w:val="000D07DB"/>
    <w:rsid w:val="000D296A"/>
    <w:rsid w:val="000D5FC6"/>
    <w:rsid w:val="00123092"/>
    <w:rsid w:val="001801AD"/>
    <w:rsid w:val="00262F88"/>
    <w:rsid w:val="00330BBE"/>
    <w:rsid w:val="0040779D"/>
    <w:rsid w:val="004C74FF"/>
    <w:rsid w:val="004E0A43"/>
    <w:rsid w:val="005B60F5"/>
    <w:rsid w:val="006724BF"/>
    <w:rsid w:val="00690FAC"/>
    <w:rsid w:val="007257B8"/>
    <w:rsid w:val="00927449"/>
    <w:rsid w:val="00A200FA"/>
    <w:rsid w:val="00A53CE8"/>
    <w:rsid w:val="00B13DC9"/>
    <w:rsid w:val="00B75512"/>
    <w:rsid w:val="00DE42EF"/>
    <w:rsid w:val="00EA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8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E0A43"/>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262F88"/>
    <w:pPr>
      <w:jc w:val="both"/>
    </w:pPr>
  </w:style>
  <w:style w:type="character" w:customStyle="1" w:styleId="BodyTextChar">
    <w:name w:val="Body Text Char"/>
    <w:basedOn w:val="DefaultParagraphFont"/>
    <w:link w:val="BodyText"/>
    <w:semiHidden/>
    <w:rsid w:val="00262F8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3092"/>
    <w:pPr>
      <w:tabs>
        <w:tab w:val="center" w:pos="4680"/>
        <w:tab w:val="right" w:pos="9360"/>
      </w:tabs>
    </w:pPr>
  </w:style>
  <w:style w:type="character" w:customStyle="1" w:styleId="HeaderChar">
    <w:name w:val="Header Char"/>
    <w:basedOn w:val="DefaultParagraphFont"/>
    <w:link w:val="Header"/>
    <w:uiPriority w:val="99"/>
    <w:rsid w:val="001230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3092"/>
    <w:pPr>
      <w:tabs>
        <w:tab w:val="center" w:pos="4680"/>
        <w:tab w:val="right" w:pos="9360"/>
      </w:tabs>
    </w:pPr>
  </w:style>
  <w:style w:type="character" w:customStyle="1" w:styleId="FooterChar">
    <w:name w:val="Footer Char"/>
    <w:basedOn w:val="DefaultParagraphFont"/>
    <w:link w:val="Footer"/>
    <w:uiPriority w:val="99"/>
    <w:rsid w:val="0012309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8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E0A43"/>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262F88"/>
    <w:pPr>
      <w:jc w:val="both"/>
    </w:pPr>
  </w:style>
  <w:style w:type="character" w:customStyle="1" w:styleId="BodyTextChar">
    <w:name w:val="Body Text Char"/>
    <w:basedOn w:val="DefaultParagraphFont"/>
    <w:link w:val="BodyText"/>
    <w:semiHidden/>
    <w:rsid w:val="00262F8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3092"/>
    <w:pPr>
      <w:tabs>
        <w:tab w:val="center" w:pos="4680"/>
        <w:tab w:val="right" w:pos="9360"/>
      </w:tabs>
    </w:pPr>
  </w:style>
  <w:style w:type="character" w:customStyle="1" w:styleId="HeaderChar">
    <w:name w:val="Header Char"/>
    <w:basedOn w:val="DefaultParagraphFont"/>
    <w:link w:val="Header"/>
    <w:uiPriority w:val="99"/>
    <w:rsid w:val="001230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3092"/>
    <w:pPr>
      <w:tabs>
        <w:tab w:val="center" w:pos="4680"/>
        <w:tab w:val="right" w:pos="9360"/>
      </w:tabs>
    </w:pPr>
  </w:style>
  <w:style w:type="character" w:customStyle="1" w:styleId="FooterChar">
    <w:name w:val="Footer Char"/>
    <w:basedOn w:val="DefaultParagraphFont"/>
    <w:link w:val="Footer"/>
    <w:uiPriority w:val="99"/>
    <w:rsid w:val="001230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2017-07-06T16:00:00Z</cp:lastPrinted>
  <dcterms:created xsi:type="dcterms:W3CDTF">2017-06-20T15:24:00Z</dcterms:created>
  <dcterms:modified xsi:type="dcterms:W3CDTF">2017-07-06T16:00:00Z</dcterms:modified>
</cp:coreProperties>
</file>