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26" w:rsidRDefault="00276926" w:rsidP="00276926">
      <w:pPr>
        <w:pStyle w:val="BodyText"/>
      </w:pPr>
      <w:bookmarkStart w:id="0" w:name="_GoBack"/>
      <w:bookmarkEnd w:id="0"/>
      <w:r>
        <w:t xml:space="preserve">The minutes of the regular meeting of the Board of Trustees of the Green Island Power Authority held on Monday, </w:t>
      </w:r>
      <w:r>
        <w:t>May 18</w:t>
      </w:r>
      <w:r>
        <w:t>, 2015 at 6:00 p.m. at the Green Island Municipal Center, 19 George Street, Green Island, New York.</w:t>
      </w:r>
    </w:p>
    <w:p w:rsidR="00276926" w:rsidRDefault="00276926" w:rsidP="00276926">
      <w:pPr>
        <w:jc w:val="both"/>
      </w:pPr>
    </w:p>
    <w:p w:rsidR="00276926" w:rsidRDefault="00276926" w:rsidP="00276926">
      <w:pPr>
        <w:jc w:val="both"/>
      </w:pPr>
      <w:r>
        <w:t>Chairperson McNulty-Ryan called the meeting to order.</w:t>
      </w:r>
    </w:p>
    <w:p w:rsidR="00276926" w:rsidRDefault="00276926" w:rsidP="00276926">
      <w:pPr>
        <w:jc w:val="both"/>
      </w:pPr>
    </w:p>
    <w:p w:rsidR="00276926" w:rsidRDefault="00276926" w:rsidP="00276926">
      <w:pPr>
        <w:jc w:val="both"/>
      </w:pPr>
      <w:r>
        <w:t xml:space="preserve">Chairperson McNulty-Ryan, Trustees DeMento, Perfetti, Bourgeois and Attorney Legnard. </w:t>
      </w:r>
    </w:p>
    <w:p w:rsidR="00276926" w:rsidRDefault="00276926" w:rsidP="00276926">
      <w:pPr>
        <w:jc w:val="both"/>
      </w:pPr>
    </w:p>
    <w:p w:rsidR="00276926" w:rsidRDefault="00276926" w:rsidP="00276926">
      <w:pPr>
        <w:jc w:val="both"/>
      </w:pPr>
      <w:r>
        <w:t>Also, in attendance:  Kristin M. Swinton, CEO and Madeline Paterniani, CFO.</w:t>
      </w:r>
    </w:p>
    <w:p w:rsidR="00276926" w:rsidRDefault="00276926" w:rsidP="00276926">
      <w:pPr>
        <w:jc w:val="both"/>
      </w:pPr>
    </w:p>
    <w:p w:rsidR="00276926" w:rsidRDefault="00276926" w:rsidP="00276926">
      <w:pPr>
        <w:jc w:val="both"/>
      </w:pPr>
      <w:r>
        <w:t>Absent:  Vice Chairman Cocca.</w:t>
      </w:r>
    </w:p>
    <w:p w:rsidR="00276926" w:rsidRDefault="00276926" w:rsidP="00276926">
      <w:pPr>
        <w:jc w:val="both"/>
      </w:pPr>
    </w:p>
    <w:p w:rsidR="00276926" w:rsidRDefault="00276926" w:rsidP="00276926">
      <w:pPr>
        <w:jc w:val="both"/>
      </w:pPr>
      <w:r>
        <w:t>On a motion by Trustee DeMento seconded by Trustee Perfetti and carried, to excuse the absentee.  All ayes.</w:t>
      </w:r>
    </w:p>
    <w:p w:rsidR="00276926" w:rsidRDefault="00276926" w:rsidP="00276926">
      <w:pPr>
        <w:jc w:val="both"/>
      </w:pPr>
    </w:p>
    <w:p w:rsidR="00276926" w:rsidRDefault="00276926" w:rsidP="00276926">
      <w:pPr>
        <w:jc w:val="both"/>
      </w:pPr>
      <w:r>
        <w:t>Chairperson McNulty-Ryan noted that there was no one listed to speak at Public Forum.</w:t>
      </w:r>
    </w:p>
    <w:p w:rsidR="00276926" w:rsidRDefault="00276926" w:rsidP="00276926">
      <w:pPr>
        <w:jc w:val="both"/>
      </w:pPr>
    </w:p>
    <w:p w:rsidR="00276926" w:rsidRDefault="00276926" w:rsidP="00276926">
      <w:pPr>
        <w:jc w:val="both"/>
      </w:pPr>
      <w:r>
        <w:t xml:space="preserve">On a motion by Trustee Bourgeois seconded by Trustee </w:t>
      </w:r>
      <w:r w:rsidR="00EA087F">
        <w:t>Perfetti</w:t>
      </w:r>
      <w:r>
        <w:t xml:space="preserve"> and carried, to approve the minutes of the regular meeting held on </w:t>
      </w:r>
      <w:r w:rsidR="0062542A">
        <w:t>April 20</w:t>
      </w:r>
      <w:r>
        <w:t>, 2015.  All ayes.</w:t>
      </w:r>
    </w:p>
    <w:p w:rsidR="00276926" w:rsidRDefault="00276926" w:rsidP="00276926">
      <w:pPr>
        <w:jc w:val="both"/>
      </w:pPr>
    </w:p>
    <w:p w:rsidR="00276926" w:rsidRDefault="00276926" w:rsidP="00276926">
      <w:pPr>
        <w:jc w:val="both"/>
      </w:pPr>
      <w:r>
        <w:t>No communications.</w:t>
      </w:r>
    </w:p>
    <w:p w:rsidR="00276926" w:rsidRDefault="00276926" w:rsidP="00276926">
      <w:pPr>
        <w:jc w:val="both"/>
      </w:pPr>
    </w:p>
    <w:p w:rsidR="00276926" w:rsidRDefault="00276926" w:rsidP="00276926">
      <w:pPr>
        <w:jc w:val="both"/>
      </w:pPr>
      <w:r>
        <w:t>On a motion by Trustee DeMento seconded by Trustee Bourgeois and carried, to approve the claims as submitted in the amount of $</w:t>
      </w:r>
      <w:r w:rsidR="00EA087F">
        <w:t>186</w:t>
      </w:r>
      <w:r>
        <w:t>,</w:t>
      </w:r>
      <w:r w:rsidR="00EA087F">
        <w:t>869</w:t>
      </w:r>
      <w:r>
        <w:t>.</w:t>
      </w:r>
      <w:r w:rsidR="00EA087F">
        <w:t>77</w:t>
      </w:r>
      <w:r>
        <w:t>, along with the monthly Addendum amount of $</w:t>
      </w:r>
      <w:r w:rsidR="00EA087F">
        <w:t>2</w:t>
      </w:r>
      <w:r>
        <w:t>1,</w:t>
      </w:r>
      <w:r w:rsidR="00EA087F">
        <w:t>680</w:t>
      </w:r>
      <w:r>
        <w:t>.</w:t>
      </w:r>
      <w:r w:rsidR="00EA087F">
        <w:t>20</w:t>
      </w:r>
      <w:r>
        <w:t xml:space="preserve">.  All ayes.  </w:t>
      </w:r>
    </w:p>
    <w:p w:rsidR="00276926" w:rsidRDefault="00276926" w:rsidP="00276926">
      <w:pPr>
        <w:jc w:val="both"/>
      </w:pPr>
    </w:p>
    <w:p w:rsidR="00276926" w:rsidRDefault="00276926" w:rsidP="00276926">
      <w:pPr>
        <w:jc w:val="both"/>
      </w:pPr>
      <w:r>
        <w:t xml:space="preserve">On a motion by Trustee Perfetti seconded by Trustee </w:t>
      </w:r>
      <w:r w:rsidR="00EA087F">
        <w:t xml:space="preserve">DeMento </w:t>
      </w:r>
      <w:r>
        <w:t>and carried, to approve the Treasurer’s report as submitted.  All ayes.</w:t>
      </w:r>
    </w:p>
    <w:p w:rsidR="00276926" w:rsidRDefault="00276926" w:rsidP="00276926">
      <w:pPr>
        <w:jc w:val="both"/>
      </w:pPr>
    </w:p>
    <w:p w:rsidR="00276926" w:rsidRDefault="00276926" w:rsidP="00276926">
      <w:pPr>
        <w:jc w:val="both"/>
      </w:pPr>
      <w:r>
        <w:t xml:space="preserve">On a motion by Trustee DeMento seconded by Trustee Bourgeois and carried, to accept the monthly adjustments for </w:t>
      </w:r>
      <w:r w:rsidR="00EA087F">
        <w:t>May</w:t>
      </w:r>
      <w:r>
        <w:t xml:space="preserve"> 2015 billing as presented.  All ayes.</w:t>
      </w:r>
    </w:p>
    <w:p w:rsidR="00EA087F" w:rsidRDefault="00EA087F" w:rsidP="00276926">
      <w:pPr>
        <w:jc w:val="both"/>
      </w:pPr>
    </w:p>
    <w:p w:rsidR="00EA087F" w:rsidRDefault="00016314" w:rsidP="00276926">
      <w:pPr>
        <w:jc w:val="both"/>
      </w:pPr>
      <w:r>
        <w:t xml:space="preserve">Chairperson McNulty-Ryan stated that the next item is consideration of adopting the Village Employee Handbook for GIPA employees.  </w:t>
      </w:r>
    </w:p>
    <w:p w:rsidR="00016314" w:rsidRDefault="00016314" w:rsidP="00276926">
      <w:pPr>
        <w:jc w:val="both"/>
      </w:pPr>
    </w:p>
    <w:p w:rsidR="00016314" w:rsidRDefault="00016314" w:rsidP="00276926">
      <w:pPr>
        <w:jc w:val="both"/>
      </w:pPr>
      <w:r>
        <w:t>Attorney Legnard stated that everyone has received a copy and it has been a work in progress for approximately 8, 9 or 10 years.  It has been thoroughly reviewed by independent outsiders and he proposes that we adopt.</w:t>
      </w:r>
    </w:p>
    <w:p w:rsidR="00016314" w:rsidRDefault="00016314" w:rsidP="00276926">
      <w:pPr>
        <w:jc w:val="both"/>
      </w:pPr>
    </w:p>
    <w:p w:rsidR="00016314" w:rsidRDefault="009365C6" w:rsidP="00276926">
      <w:pPr>
        <w:jc w:val="both"/>
      </w:pPr>
      <w:r>
        <w:t>On a motion by Trustee Bourgeois seconded by Trustee DeMento and carried, to adopt the Village Employee Handbook for GIPA employees as presented.  All ayes.</w:t>
      </w:r>
    </w:p>
    <w:p w:rsidR="009365C6" w:rsidRDefault="009365C6" w:rsidP="00276926">
      <w:pPr>
        <w:jc w:val="both"/>
      </w:pPr>
    </w:p>
    <w:p w:rsidR="009365C6" w:rsidRDefault="009365C6" w:rsidP="00276926">
      <w:pPr>
        <w:jc w:val="both"/>
      </w:pPr>
      <w:r>
        <w:t xml:space="preserve">Chairperson McNulty-Ryan stated that the next item for consideration is renewal of the 2015 Transmission Congestion Contracts (“TCC’s”).  </w:t>
      </w:r>
    </w:p>
    <w:p w:rsidR="009365C6" w:rsidRDefault="009365C6" w:rsidP="00276926">
      <w:pPr>
        <w:jc w:val="both"/>
      </w:pPr>
    </w:p>
    <w:p w:rsidR="009365C6" w:rsidRDefault="009365C6" w:rsidP="00276926">
      <w:pPr>
        <w:jc w:val="both"/>
      </w:pPr>
      <w:r>
        <w:lastRenderedPageBreak/>
        <w:t>Kristin stated the explanation is contained in the material that was provided to the board members.  We have done it for the last several years and the terms appear to be same as they were before.</w:t>
      </w:r>
    </w:p>
    <w:p w:rsidR="009365C6" w:rsidRDefault="009365C6" w:rsidP="00276926">
      <w:pPr>
        <w:jc w:val="both"/>
      </w:pPr>
    </w:p>
    <w:p w:rsidR="009365C6" w:rsidRDefault="009365C6" w:rsidP="00276926">
      <w:pPr>
        <w:jc w:val="both"/>
      </w:pPr>
      <w:r>
        <w:t>On a motion by Trustee DeMento seconded by Trustee Perfetti and carried, to renew the 2015 Transmission Congestion Contracts (“TCC’s”) with the ISO – New York Independent System Operator.  All ayes.</w:t>
      </w:r>
    </w:p>
    <w:p w:rsidR="00276926" w:rsidRDefault="00276926" w:rsidP="00276926">
      <w:pPr>
        <w:jc w:val="both"/>
      </w:pPr>
    </w:p>
    <w:p w:rsidR="00276926" w:rsidRDefault="00276926" w:rsidP="00276926">
      <w:pPr>
        <w:jc w:val="both"/>
      </w:pPr>
      <w:r>
        <w:t xml:space="preserve">Chairperson McNulty-Ryan commented that the GIPA crew has been out </w:t>
      </w:r>
      <w:r w:rsidR="00F91E75">
        <w:t>putting up the flags for the parade.</w:t>
      </w:r>
    </w:p>
    <w:p w:rsidR="00276926" w:rsidRDefault="00276926" w:rsidP="00276926">
      <w:pPr>
        <w:jc w:val="both"/>
      </w:pPr>
    </w:p>
    <w:p w:rsidR="00276926" w:rsidRDefault="00276926" w:rsidP="00276926">
      <w:pPr>
        <w:jc w:val="both"/>
      </w:pPr>
      <w:r>
        <w:t>No further business.</w:t>
      </w:r>
    </w:p>
    <w:p w:rsidR="00276926" w:rsidRDefault="00276926" w:rsidP="00276926">
      <w:pPr>
        <w:jc w:val="both"/>
      </w:pPr>
    </w:p>
    <w:p w:rsidR="00276926" w:rsidRDefault="00276926" w:rsidP="00276926">
      <w:pPr>
        <w:jc w:val="both"/>
      </w:pPr>
      <w:r>
        <w:t>On a motion by Trustee Bourgeois seconded by Trustee DeMento and carried, to adjourn the meeting at 6:05 p.m.  All ayes.</w:t>
      </w:r>
    </w:p>
    <w:p w:rsidR="00276926" w:rsidRDefault="00276926" w:rsidP="00276926"/>
    <w:p w:rsidR="00276926" w:rsidRDefault="00276926" w:rsidP="00276926"/>
    <w:p w:rsidR="00276926" w:rsidRDefault="00276926" w:rsidP="00276926"/>
    <w:p w:rsidR="00025518" w:rsidRDefault="00025518"/>
    <w:sectPr w:rsidR="000255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E75" w:rsidRDefault="00F91E75" w:rsidP="00F91E75">
      <w:r>
        <w:separator/>
      </w:r>
    </w:p>
  </w:endnote>
  <w:endnote w:type="continuationSeparator" w:id="0">
    <w:p w:rsidR="00F91E75" w:rsidRDefault="00F91E75" w:rsidP="00F9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327652"/>
      <w:docPartObj>
        <w:docPartGallery w:val="Page Numbers (Bottom of Page)"/>
        <w:docPartUnique/>
      </w:docPartObj>
    </w:sdtPr>
    <w:sdtEndPr>
      <w:rPr>
        <w:noProof/>
      </w:rPr>
    </w:sdtEndPr>
    <w:sdtContent>
      <w:p w:rsidR="00F91E75" w:rsidRDefault="00F91E7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91E75" w:rsidRDefault="00F91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E75" w:rsidRDefault="00F91E75" w:rsidP="00F91E75">
      <w:r>
        <w:separator/>
      </w:r>
    </w:p>
  </w:footnote>
  <w:footnote w:type="continuationSeparator" w:id="0">
    <w:p w:rsidR="00F91E75" w:rsidRDefault="00F91E75" w:rsidP="00F91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26"/>
    <w:rsid w:val="00016314"/>
    <w:rsid w:val="00025518"/>
    <w:rsid w:val="000D07DB"/>
    <w:rsid w:val="000D5FC6"/>
    <w:rsid w:val="00276926"/>
    <w:rsid w:val="00330BBE"/>
    <w:rsid w:val="0062542A"/>
    <w:rsid w:val="006724BF"/>
    <w:rsid w:val="007257B8"/>
    <w:rsid w:val="00927449"/>
    <w:rsid w:val="009365C6"/>
    <w:rsid w:val="00A200FA"/>
    <w:rsid w:val="00A53CE8"/>
    <w:rsid w:val="00B13DC9"/>
    <w:rsid w:val="00B75512"/>
    <w:rsid w:val="00EA087F"/>
    <w:rsid w:val="00F9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92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724BF"/>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276926"/>
    <w:pPr>
      <w:jc w:val="both"/>
    </w:pPr>
  </w:style>
  <w:style w:type="character" w:customStyle="1" w:styleId="BodyTextChar">
    <w:name w:val="Body Text Char"/>
    <w:basedOn w:val="DefaultParagraphFont"/>
    <w:link w:val="BodyText"/>
    <w:semiHidden/>
    <w:rsid w:val="0027692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1E75"/>
    <w:pPr>
      <w:tabs>
        <w:tab w:val="center" w:pos="4680"/>
        <w:tab w:val="right" w:pos="9360"/>
      </w:tabs>
    </w:pPr>
  </w:style>
  <w:style w:type="character" w:customStyle="1" w:styleId="HeaderChar">
    <w:name w:val="Header Char"/>
    <w:basedOn w:val="DefaultParagraphFont"/>
    <w:link w:val="Header"/>
    <w:uiPriority w:val="99"/>
    <w:rsid w:val="00F91E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E75"/>
    <w:pPr>
      <w:tabs>
        <w:tab w:val="center" w:pos="4680"/>
        <w:tab w:val="right" w:pos="9360"/>
      </w:tabs>
    </w:pPr>
  </w:style>
  <w:style w:type="character" w:customStyle="1" w:styleId="FooterChar">
    <w:name w:val="Footer Char"/>
    <w:basedOn w:val="DefaultParagraphFont"/>
    <w:link w:val="Footer"/>
    <w:uiPriority w:val="99"/>
    <w:rsid w:val="00F91E7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92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724BF"/>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330BBE"/>
    <w:rPr>
      <w:rFonts w:ascii="Calibri" w:eastAsiaTheme="majorEastAsia" w:hAnsi="Calibri" w:cstheme="majorBidi"/>
      <w:sz w:val="20"/>
      <w:szCs w:val="20"/>
    </w:rPr>
  </w:style>
  <w:style w:type="paragraph" w:styleId="BodyText">
    <w:name w:val="Body Text"/>
    <w:basedOn w:val="Normal"/>
    <w:link w:val="BodyTextChar"/>
    <w:semiHidden/>
    <w:unhideWhenUsed/>
    <w:rsid w:val="00276926"/>
    <w:pPr>
      <w:jc w:val="both"/>
    </w:pPr>
  </w:style>
  <w:style w:type="character" w:customStyle="1" w:styleId="BodyTextChar">
    <w:name w:val="Body Text Char"/>
    <w:basedOn w:val="DefaultParagraphFont"/>
    <w:link w:val="BodyText"/>
    <w:semiHidden/>
    <w:rsid w:val="0027692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1E75"/>
    <w:pPr>
      <w:tabs>
        <w:tab w:val="center" w:pos="4680"/>
        <w:tab w:val="right" w:pos="9360"/>
      </w:tabs>
    </w:pPr>
  </w:style>
  <w:style w:type="character" w:customStyle="1" w:styleId="HeaderChar">
    <w:name w:val="Header Char"/>
    <w:basedOn w:val="DefaultParagraphFont"/>
    <w:link w:val="Header"/>
    <w:uiPriority w:val="99"/>
    <w:rsid w:val="00F91E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1E75"/>
    <w:pPr>
      <w:tabs>
        <w:tab w:val="center" w:pos="4680"/>
        <w:tab w:val="right" w:pos="9360"/>
      </w:tabs>
    </w:pPr>
  </w:style>
  <w:style w:type="character" w:customStyle="1" w:styleId="FooterChar">
    <w:name w:val="Footer Char"/>
    <w:basedOn w:val="DefaultParagraphFont"/>
    <w:link w:val="Footer"/>
    <w:uiPriority w:val="99"/>
    <w:rsid w:val="00F91E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2015-05-20T13:26:00Z</dcterms:created>
  <dcterms:modified xsi:type="dcterms:W3CDTF">2015-05-20T15:26:00Z</dcterms:modified>
</cp:coreProperties>
</file>